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D47EB" w14:textId="77777777" w:rsidR="00CC7E9E" w:rsidRDefault="00CC7E9E" w:rsidP="00CC7E9E">
      <w:pPr>
        <w:spacing w:after="0" w:line="240" w:lineRule="auto"/>
        <w:textAlignment w:val="baseline"/>
        <w:rPr>
          <w:rFonts w:ascii="Bell MT" w:eastAsia="Times New Roman" w:hAnsi="Bell MT" w:cs="Calibri"/>
          <w:b/>
          <w:color w:val="8C8B8B"/>
          <w:sz w:val="28"/>
          <w:szCs w:val="28"/>
        </w:rPr>
      </w:pPr>
      <w:r>
        <w:rPr>
          <w:rFonts w:ascii="Bell MT" w:eastAsia="Times New Roman" w:hAnsi="Bell MT" w:cs="Calibri"/>
          <w:b/>
          <w:color w:val="8C8B8B"/>
          <w:sz w:val="28"/>
          <w:szCs w:val="28"/>
        </w:rPr>
        <w:tab/>
      </w:r>
      <w:r>
        <w:rPr>
          <w:rFonts w:ascii="Bell MT" w:eastAsia="Times New Roman" w:hAnsi="Bell MT" w:cs="Calibri"/>
          <w:b/>
          <w:color w:val="8C8B8B"/>
          <w:sz w:val="28"/>
          <w:szCs w:val="28"/>
        </w:rPr>
        <w:tab/>
      </w:r>
    </w:p>
    <w:p w14:paraId="5A3A1925" w14:textId="421B45C9" w:rsidR="00CC7E9E" w:rsidRPr="00F844C6" w:rsidRDefault="00CC7E9E" w:rsidP="00CC7E9E">
      <w:pPr>
        <w:spacing w:after="0" w:line="240" w:lineRule="auto"/>
        <w:ind w:left="720"/>
        <w:textAlignment w:val="baseline"/>
        <w:rPr>
          <w:rFonts w:ascii="Bell MT" w:eastAsia="Times New Roman" w:hAnsi="Bell MT" w:cs="Calibri"/>
          <w:b/>
          <w:color w:val="000000" w:themeColor="text1"/>
          <w:sz w:val="28"/>
          <w:szCs w:val="28"/>
          <w:u w:val="single"/>
        </w:rPr>
      </w:pPr>
      <w:r w:rsidRPr="00F844C6">
        <w:rPr>
          <w:rFonts w:ascii="Bell MT" w:eastAsia="Times New Roman" w:hAnsi="Bell MT" w:cs="Calibri"/>
          <w:b/>
          <w:color w:val="000000" w:themeColor="text1"/>
          <w:sz w:val="28"/>
          <w:szCs w:val="28"/>
        </w:rPr>
        <w:t xml:space="preserve">    </w:t>
      </w:r>
      <w:r w:rsidRPr="00F844C6">
        <w:rPr>
          <w:rFonts w:ascii="Bell MT" w:eastAsia="Times New Roman" w:hAnsi="Bell MT" w:cs="Calibri"/>
          <w:b/>
          <w:color w:val="000000" w:themeColor="text1"/>
          <w:sz w:val="28"/>
          <w:szCs w:val="28"/>
          <w:u w:val="single"/>
        </w:rPr>
        <w:t>Understanding observation, assessment, and planning</w:t>
      </w:r>
    </w:p>
    <w:p w14:paraId="3EA96239" w14:textId="77777777" w:rsidR="00CC7E9E" w:rsidRPr="00F844C6" w:rsidRDefault="00CC7E9E" w:rsidP="00CC7E9E">
      <w:pPr>
        <w:spacing w:after="0" w:line="240" w:lineRule="auto"/>
        <w:ind w:left="720" w:firstLine="720"/>
        <w:textAlignment w:val="baseline"/>
        <w:rPr>
          <w:rFonts w:ascii="Bell MT" w:eastAsia="Times New Roman" w:hAnsi="Bell MT" w:cs="Calibri"/>
          <w:b/>
          <w:color w:val="000000" w:themeColor="text1"/>
          <w:sz w:val="28"/>
          <w:szCs w:val="28"/>
          <w:u w:val="single"/>
        </w:rPr>
      </w:pPr>
    </w:p>
    <w:p w14:paraId="3DA53623" w14:textId="24BBF9AB" w:rsidR="00CC7E9E" w:rsidRPr="00F844C6" w:rsidRDefault="00CC7E9E" w:rsidP="00CC7E9E">
      <w:pPr>
        <w:spacing w:after="0" w:line="240" w:lineRule="auto"/>
        <w:ind w:left="720" w:firstLine="720"/>
        <w:textAlignment w:val="baseline"/>
        <w:rPr>
          <w:rFonts w:ascii="Bell MT" w:eastAsia="Times New Roman" w:hAnsi="Bell MT" w:cs="Calibri"/>
          <w:b/>
          <w:color w:val="000000" w:themeColor="text1"/>
          <w:sz w:val="28"/>
          <w:szCs w:val="28"/>
          <w:u w:val="single"/>
        </w:rPr>
      </w:pPr>
      <w:r w:rsidRPr="00F844C6">
        <w:rPr>
          <w:rFonts w:ascii="Bell MT" w:eastAsia="Times New Roman" w:hAnsi="Bell MT" w:cs="Calibri"/>
          <w:b/>
          <w:color w:val="000000" w:themeColor="text1"/>
          <w:sz w:val="28"/>
          <w:szCs w:val="28"/>
          <w:u w:val="single"/>
        </w:rPr>
        <w:t xml:space="preserve">A guide for parents and carers at Planet Tiny </w:t>
      </w:r>
    </w:p>
    <w:p w14:paraId="6D6AE908" w14:textId="397ABC29" w:rsidR="00CC7E9E" w:rsidRPr="00F844C6" w:rsidRDefault="00CC7E9E" w:rsidP="00CC7E9E">
      <w:pPr>
        <w:spacing w:after="0" w:line="240" w:lineRule="auto"/>
        <w:textAlignment w:val="baseline"/>
        <w:rPr>
          <w:rFonts w:ascii="Bell MT" w:eastAsia="Times New Roman" w:hAnsi="Bell MT" w:cs="Calibri"/>
          <w:b/>
          <w:color w:val="000000" w:themeColor="text1"/>
          <w:sz w:val="28"/>
          <w:szCs w:val="28"/>
          <w:u w:val="single"/>
        </w:rPr>
      </w:pPr>
    </w:p>
    <w:p w14:paraId="34914C3C" w14:textId="77777777" w:rsidR="00CC7E9E" w:rsidRPr="00F844C6" w:rsidRDefault="00CC7E9E" w:rsidP="00CC7E9E">
      <w:pPr>
        <w:spacing w:after="0" w:line="240" w:lineRule="auto"/>
        <w:textAlignment w:val="baseline"/>
        <w:rPr>
          <w:rFonts w:ascii="Bell MT" w:eastAsia="Times New Roman" w:hAnsi="Bell MT" w:cs="Calibri"/>
          <w:b/>
          <w:color w:val="000000" w:themeColor="text1"/>
          <w:sz w:val="28"/>
          <w:szCs w:val="28"/>
          <w:u w:val="single"/>
        </w:rPr>
      </w:pPr>
    </w:p>
    <w:p w14:paraId="59A92760" w14:textId="77777777" w:rsidR="00CC7E9E" w:rsidRPr="00F844C6" w:rsidRDefault="00CC7E9E" w:rsidP="00CC7E9E">
      <w:pPr>
        <w:spacing w:after="0" w:line="240" w:lineRule="auto"/>
        <w:textAlignment w:val="baseline"/>
        <w:rPr>
          <w:rFonts w:ascii="Bell MT" w:eastAsia="Times New Roman" w:hAnsi="Bell MT" w:cs="Calibri"/>
          <w:b/>
          <w:color w:val="000000" w:themeColor="text1"/>
          <w:sz w:val="28"/>
          <w:szCs w:val="28"/>
          <w:u w:val="single"/>
        </w:rPr>
      </w:pPr>
    </w:p>
    <w:p w14:paraId="3B94000E" w14:textId="4A7A8766" w:rsidR="00F43955" w:rsidRPr="00F844C6" w:rsidRDefault="00E23BEE" w:rsidP="00CC7E9E">
      <w:pPr>
        <w:spacing w:after="0" w:line="240" w:lineRule="auto"/>
        <w:textAlignment w:val="baseline"/>
        <w:rPr>
          <w:rFonts w:ascii="Bell MT" w:eastAsia="Times New Roman" w:hAnsi="Bell MT" w:cs="Calibri"/>
          <w:color w:val="000000" w:themeColor="text1"/>
          <w:sz w:val="28"/>
          <w:szCs w:val="28"/>
        </w:rPr>
      </w:pPr>
      <w:r w:rsidRPr="00F844C6">
        <w:rPr>
          <w:rFonts w:ascii="Bell MT" w:eastAsia="Times New Roman" w:hAnsi="Bell MT" w:cs="Calibri"/>
          <w:b/>
          <w:color w:val="000000" w:themeColor="text1"/>
          <w:sz w:val="28"/>
          <w:szCs w:val="28"/>
          <w:u w:val="single"/>
        </w:rPr>
        <w:t>Observation</w:t>
      </w:r>
      <w:r w:rsidRPr="00F844C6">
        <w:rPr>
          <w:rFonts w:ascii="Bell MT" w:eastAsia="Times New Roman" w:hAnsi="Bell MT" w:cs="Calibri"/>
          <w:color w:val="000000" w:themeColor="text1"/>
          <w:sz w:val="28"/>
          <w:szCs w:val="28"/>
        </w:rPr>
        <w:t xml:space="preserve"> – Each child’s keyperson carries out regular observations during the child’s day, both recorded and unrecorded. Observations will inform how activities, environment setups, and interactions are created/carried out. </w:t>
      </w:r>
    </w:p>
    <w:p w14:paraId="353DDE50" w14:textId="77777777" w:rsidR="00F43955" w:rsidRPr="00F844C6" w:rsidRDefault="00E23BEE" w:rsidP="00F43955">
      <w:pPr>
        <w:spacing w:after="0" w:line="240" w:lineRule="auto"/>
        <w:textAlignment w:val="baseline"/>
        <w:rPr>
          <w:rFonts w:ascii="Bell MT" w:eastAsia="Times New Roman" w:hAnsi="Bell MT" w:cs="Calibri"/>
          <w:color w:val="000000" w:themeColor="text1"/>
          <w:sz w:val="28"/>
          <w:szCs w:val="28"/>
        </w:rPr>
      </w:pPr>
      <w:r w:rsidRPr="00F844C6">
        <w:rPr>
          <w:rFonts w:ascii="Bell MT" w:eastAsia="Times New Roman" w:hAnsi="Bell MT" w:cs="Calibri"/>
          <w:color w:val="000000" w:themeColor="text1"/>
          <w:sz w:val="28"/>
          <w:szCs w:val="28"/>
        </w:rPr>
        <w:t xml:space="preserve">Observations of children are regularly added to </w:t>
      </w:r>
      <w:r w:rsidR="00F43955" w:rsidRPr="00F844C6">
        <w:rPr>
          <w:rFonts w:ascii="Bell MT" w:eastAsia="Times New Roman" w:hAnsi="Bell MT" w:cs="Calibri"/>
          <w:color w:val="000000" w:themeColor="text1"/>
          <w:sz w:val="28"/>
          <w:szCs w:val="28"/>
        </w:rPr>
        <w:t>2 SIMPLE</w:t>
      </w:r>
      <w:r w:rsidRPr="00F844C6">
        <w:rPr>
          <w:rFonts w:ascii="Bell MT" w:eastAsia="Times New Roman" w:hAnsi="Bell MT" w:cs="Calibri"/>
          <w:color w:val="000000" w:themeColor="text1"/>
          <w:sz w:val="28"/>
          <w:szCs w:val="28"/>
        </w:rPr>
        <w:t xml:space="preserve">, our online journaling system, and/or fed back to parents during pick up times to further extend learning at home. When uploading to </w:t>
      </w:r>
      <w:r w:rsidR="00F43955" w:rsidRPr="00F844C6">
        <w:rPr>
          <w:rFonts w:ascii="Bell MT" w:eastAsia="Times New Roman" w:hAnsi="Bell MT" w:cs="Calibri"/>
          <w:color w:val="000000" w:themeColor="text1"/>
          <w:sz w:val="28"/>
          <w:szCs w:val="28"/>
        </w:rPr>
        <w:t>2 SIMPLE</w:t>
      </w:r>
      <w:r w:rsidRPr="00F844C6">
        <w:rPr>
          <w:rFonts w:ascii="Bell MT" w:eastAsia="Times New Roman" w:hAnsi="Bell MT" w:cs="Calibri"/>
          <w:color w:val="000000" w:themeColor="text1"/>
          <w:sz w:val="28"/>
          <w:szCs w:val="28"/>
        </w:rPr>
        <w:t>, staff select the areas and characteristics of effective learning evident in the observation.</w:t>
      </w:r>
    </w:p>
    <w:p w14:paraId="0A13A0D3" w14:textId="695FB49E" w:rsidR="00E23BEE" w:rsidRPr="00F844C6" w:rsidRDefault="00E23BEE" w:rsidP="00F43955">
      <w:pPr>
        <w:spacing w:after="0" w:line="240" w:lineRule="auto"/>
        <w:textAlignment w:val="baseline"/>
        <w:rPr>
          <w:rFonts w:ascii="Bell MT" w:eastAsia="Times New Roman" w:hAnsi="Bell MT" w:cs="Calibri"/>
          <w:color w:val="000000" w:themeColor="text1"/>
          <w:sz w:val="28"/>
          <w:szCs w:val="28"/>
        </w:rPr>
      </w:pPr>
      <w:r w:rsidRPr="00F844C6">
        <w:rPr>
          <w:rFonts w:ascii="Bell MT" w:eastAsia="Times New Roman" w:hAnsi="Bell MT" w:cs="Calibri"/>
          <w:color w:val="000000" w:themeColor="text1"/>
          <w:sz w:val="28"/>
          <w:szCs w:val="28"/>
        </w:rPr>
        <w:t xml:space="preserve">Once saved, parents receive an email alerting them to a new observation to which they can leave comments. Parents also upload their own observations from home onto 2 </w:t>
      </w:r>
      <w:r w:rsidR="00F43955" w:rsidRPr="00F844C6">
        <w:rPr>
          <w:rFonts w:ascii="Bell MT" w:eastAsia="Times New Roman" w:hAnsi="Bell MT" w:cs="Calibri"/>
          <w:color w:val="000000" w:themeColor="text1"/>
          <w:sz w:val="28"/>
          <w:szCs w:val="28"/>
        </w:rPr>
        <w:t>SIMPLE which</w:t>
      </w:r>
      <w:r w:rsidRPr="00F844C6">
        <w:rPr>
          <w:rFonts w:ascii="Bell MT" w:eastAsia="Times New Roman" w:hAnsi="Bell MT" w:cs="Calibri"/>
          <w:color w:val="000000" w:themeColor="text1"/>
          <w:sz w:val="28"/>
          <w:szCs w:val="28"/>
        </w:rPr>
        <w:t xml:space="preserve"> is an excellent way for the team to extend outside learning into the nursery.</w:t>
      </w:r>
    </w:p>
    <w:p w14:paraId="08075FD1" w14:textId="77777777" w:rsidR="00E23BEE" w:rsidRPr="00F844C6" w:rsidRDefault="00E23BEE" w:rsidP="00E23BEE">
      <w:pPr>
        <w:spacing w:after="0" w:line="240" w:lineRule="auto"/>
        <w:textAlignment w:val="baseline"/>
        <w:rPr>
          <w:rFonts w:ascii="Bell MT" w:eastAsia="Times New Roman" w:hAnsi="Bell MT" w:cs="Calibri"/>
          <w:color w:val="000000" w:themeColor="text1"/>
          <w:sz w:val="28"/>
          <w:szCs w:val="28"/>
        </w:rPr>
      </w:pPr>
    </w:p>
    <w:p w14:paraId="09CF89AD" w14:textId="7D0B1574" w:rsidR="00F43955" w:rsidRPr="00F844C6" w:rsidRDefault="00E23BEE" w:rsidP="00CC7E9E">
      <w:pPr>
        <w:spacing w:after="0" w:line="240" w:lineRule="auto"/>
        <w:textAlignment w:val="baseline"/>
        <w:rPr>
          <w:rFonts w:ascii="Bell MT" w:eastAsia="Times New Roman" w:hAnsi="Bell MT" w:cs="Calibri"/>
          <w:color w:val="000000" w:themeColor="text1"/>
          <w:sz w:val="28"/>
          <w:szCs w:val="28"/>
        </w:rPr>
      </w:pPr>
      <w:r w:rsidRPr="00F844C6">
        <w:rPr>
          <w:rFonts w:ascii="Bell MT" w:eastAsia="Times New Roman" w:hAnsi="Bell MT" w:cs="Calibri"/>
          <w:b/>
          <w:color w:val="000000" w:themeColor="text1"/>
          <w:sz w:val="28"/>
          <w:szCs w:val="28"/>
          <w:u w:val="single"/>
        </w:rPr>
        <w:t>Planning</w:t>
      </w:r>
      <w:r w:rsidRPr="00F844C6">
        <w:rPr>
          <w:rFonts w:ascii="Bell MT" w:eastAsia="Times New Roman" w:hAnsi="Bell MT" w:cs="Calibri"/>
          <w:color w:val="000000" w:themeColor="text1"/>
          <w:sz w:val="28"/>
          <w:szCs w:val="28"/>
        </w:rPr>
        <w:t xml:space="preserve"> – Our interest-based planning is created daily. Each </w:t>
      </w:r>
      <w:r w:rsidR="00F43955" w:rsidRPr="00F844C6">
        <w:rPr>
          <w:rFonts w:ascii="Bell MT" w:eastAsia="Times New Roman" w:hAnsi="Bell MT" w:cs="Calibri"/>
          <w:color w:val="000000" w:themeColor="text1"/>
          <w:sz w:val="28"/>
          <w:szCs w:val="28"/>
        </w:rPr>
        <w:t xml:space="preserve">key </w:t>
      </w:r>
      <w:r w:rsidR="00CC7E9E" w:rsidRPr="00F844C6">
        <w:rPr>
          <w:rFonts w:ascii="Bell MT" w:eastAsia="Times New Roman" w:hAnsi="Bell MT" w:cs="Calibri"/>
          <w:color w:val="000000" w:themeColor="text1"/>
          <w:sz w:val="28"/>
          <w:szCs w:val="28"/>
        </w:rPr>
        <w:t>person has</w:t>
      </w:r>
      <w:r w:rsidRPr="00F844C6">
        <w:rPr>
          <w:rFonts w:ascii="Bell MT" w:eastAsia="Times New Roman" w:hAnsi="Bell MT" w:cs="Calibri"/>
          <w:color w:val="000000" w:themeColor="text1"/>
          <w:sz w:val="28"/>
          <w:szCs w:val="28"/>
        </w:rPr>
        <w:t xml:space="preserve"> a planning notebook and collates their observations of children’s play throughout the day, planning access to resources that will be of the greatest interest to their key</w:t>
      </w:r>
      <w:r w:rsidR="00F43955" w:rsidRPr="00F844C6">
        <w:rPr>
          <w:rFonts w:ascii="Bell MT" w:eastAsia="Times New Roman" w:hAnsi="Bell MT" w:cs="Calibri"/>
          <w:color w:val="000000" w:themeColor="text1"/>
          <w:sz w:val="28"/>
          <w:szCs w:val="28"/>
        </w:rPr>
        <w:t xml:space="preserve"> </w:t>
      </w:r>
      <w:r w:rsidRPr="00F844C6">
        <w:rPr>
          <w:rFonts w:ascii="Bell MT" w:eastAsia="Times New Roman" w:hAnsi="Bell MT" w:cs="Calibri"/>
          <w:color w:val="000000" w:themeColor="text1"/>
          <w:sz w:val="28"/>
          <w:szCs w:val="28"/>
        </w:rPr>
        <w:t xml:space="preserve">children when they’re next in. We also always encourage families to let us know about what their children are into at home so that activities and the environment at nursery can reflect their interests. </w:t>
      </w:r>
    </w:p>
    <w:p w14:paraId="2E0D6CF6" w14:textId="79E16266" w:rsidR="00E23BEE" w:rsidRPr="00F844C6" w:rsidRDefault="00E23BEE" w:rsidP="00F43955">
      <w:pPr>
        <w:spacing w:after="0" w:line="240" w:lineRule="auto"/>
        <w:textAlignment w:val="baseline"/>
        <w:rPr>
          <w:rFonts w:ascii="Bell MT" w:eastAsia="Times New Roman" w:hAnsi="Bell MT" w:cs="Calibri"/>
          <w:color w:val="000000" w:themeColor="text1"/>
          <w:sz w:val="28"/>
          <w:szCs w:val="28"/>
        </w:rPr>
      </w:pPr>
      <w:r w:rsidRPr="00F844C6">
        <w:rPr>
          <w:rFonts w:ascii="Bell MT" w:eastAsia="Times New Roman" w:hAnsi="Bell MT" w:cs="Calibri"/>
          <w:color w:val="000000" w:themeColor="text1"/>
          <w:sz w:val="28"/>
          <w:szCs w:val="28"/>
        </w:rPr>
        <w:t>Planning is available for parents to see what and how activities are planned for their children.</w:t>
      </w:r>
    </w:p>
    <w:p w14:paraId="5688D7DE" w14:textId="77777777" w:rsidR="00F43955" w:rsidRPr="00F844C6" w:rsidRDefault="00F43955" w:rsidP="00F43955">
      <w:pPr>
        <w:spacing w:after="0" w:line="240" w:lineRule="auto"/>
        <w:textAlignment w:val="baseline"/>
        <w:rPr>
          <w:rFonts w:ascii="Bell MT" w:eastAsia="Times New Roman" w:hAnsi="Bell MT" w:cs="Calibri"/>
          <w:color w:val="000000" w:themeColor="text1"/>
          <w:sz w:val="28"/>
          <w:szCs w:val="28"/>
        </w:rPr>
      </w:pPr>
    </w:p>
    <w:p w14:paraId="5419D695" w14:textId="2B510F08" w:rsidR="00E23BEE" w:rsidRPr="00F844C6" w:rsidRDefault="00F43955" w:rsidP="00CC7E9E">
      <w:pPr>
        <w:spacing w:after="0" w:line="240" w:lineRule="auto"/>
        <w:textAlignment w:val="baseline"/>
        <w:rPr>
          <w:rFonts w:ascii="Bell MT" w:eastAsia="Times New Roman" w:hAnsi="Bell MT" w:cs="Calibri"/>
          <w:color w:val="000000" w:themeColor="text1"/>
          <w:sz w:val="28"/>
          <w:szCs w:val="28"/>
        </w:rPr>
      </w:pPr>
      <w:r w:rsidRPr="00F844C6">
        <w:rPr>
          <w:rFonts w:ascii="Bell MT" w:eastAsia="Times New Roman" w:hAnsi="Bell MT" w:cs="Calibri"/>
          <w:b/>
          <w:color w:val="000000" w:themeColor="text1"/>
          <w:sz w:val="28"/>
          <w:szCs w:val="28"/>
          <w:u w:val="single"/>
        </w:rPr>
        <w:t>2 SIMPLE</w:t>
      </w:r>
      <w:r w:rsidRPr="00F844C6">
        <w:rPr>
          <w:rFonts w:ascii="Bell MT" w:eastAsia="Times New Roman" w:hAnsi="Bell MT" w:cs="Calibri"/>
          <w:color w:val="000000" w:themeColor="text1"/>
          <w:sz w:val="28"/>
          <w:szCs w:val="28"/>
        </w:rPr>
        <w:t xml:space="preserve">- </w:t>
      </w:r>
      <w:r w:rsidR="00E23BEE" w:rsidRPr="00F844C6">
        <w:rPr>
          <w:rFonts w:ascii="Bell MT" w:eastAsia="Times New Roman" w:hAnsi="Bell MT" w:cs="Calibri"/>
          <w:color w:val="000000" w:themeColor="text1"/>
          <w:sz w:val="28"/>
          <w:szCs w:val="28"/>
        </w:rPr>
        <w:t xml:space="preserve"> Our online learning journals enable our parents/carers to instantly see videos, </w:t>
      </w:r>
      <w:proofErr w:type="gramStart"/>
      <w:r w:rsidR="00E23BEE" w:rsidRPr="00F844C6">
        <w:rPr>
          <w:rFonts w:ascii="Bell MT" w:eastAsia="Times New Roman" w:hAnsi="Bell MT" w:cs="Calibri"/>
          <w:color w:val="000000" w:themeColor="text1"/>
          <w:sz w:val="28"/>
          <w:szCs w:val="28"/>
        </w:rPr>
        <w:t>pictures</w:t>
      </w:r>
      <w:proofErr w:type="gramEnd"/>
      <w:r w:rsidR="00E23BEE" w:rsidRPr="00F844C6">
        <w:rPr>
          <w:rFonts w:ascii="Bell MT" w:eastAsia="Times New Roman" w:hAnsi="Bell MT" w:cs="Calibri"/>
          <w:color w:val="000000" w:themeColor="text1"/>
          <w:sz w:val="28"/>
          <w:szCs w:val="28"/>
        </w:rPr>
        <w:t xml:space="preserve"> and observations of their children via their own</w:t>
      </w:r>
      <w:r w:rsidRPr="00F844C6">
        <w:rPr>
          <w:rFonts w:ascii="Bell MT" w:eastAsia="Times New Roman" w:hAnsi="Bell MT" w:cs="Calibri"/>
          <w:color w:val="000000" w:themeColor="text1"/>
          <w:sz w:val="28"/>
          <w:szCs w:val="28"/>
        </w:rPr>
        <w:t xml:space="preserve"> secure link</w:t>
      </w:r>
      <w:r w:rsidR="00E23BEE" w:rsidRPr="00F844C6">
        <w:rPr>
          <w:rFonts w:ascii="Bell MT" w:eastAsia="Times New Roman" w:hAnsi="Bell MT" w:cs="Calibri"/>
          <w:color w:val="000000" w:themeColor="text1"/>
          <w:sz w:val="28"/>
          <w:szCs w:val="28"/>
        </w:rPr>
        <w:t xml:space="preserve">. The observations are linked to the EYFS and our families also </w:t>
      </w:r>
      <w:proofErr w:type="gramStart"/>
      <w:r w:rsidR="00E23BEE" w:rsidRPr="00F844C6">
        <w:rPr>
          <w:rFonts w:ascii="Bell MT" w:eastAsia="Times New Roman" w:hAnsi="Bell MT" w:cs="Calibri"/>
          <w:color w:val="000000" w:themeColor="text1"/>
          <w:sz w:val="28"/>
          <w:szCs w:val="28"/>
        </w:rPr>
        <w:t>have the opportunity to</w:t>
      </w:r>
      <w:proofErr w:type="gramEnd"/>
      <w:r w:rsidR="00E23BEE" w:rsidRPr="00F844C6">
        <w:rPr>
          <w:rFonts w:ascii="Bell MT" w:eastAsia="Times New Roman" w:hAnsi="Bell MT" w:cs="Calibri"/>
          <w:color w:val="000000" w:themeColor="text1"/>
          <w:sz w:val="28"/>
          <w:szCs w:val="28"/>
        </w:rPr>
        <w:t xml:space="preserve"> observe their children at home and send them back to us</w:t>
      </w:r>
      <w:r w:rsidRPr="00F844C6">
        <w:rPr>
          <w:rFonts w:ascii="Bell MT" w:eastAsia="Times New Roman" w:hAnsi="Bell MT" w:cs="Calibri"/>
          <w:color w:val="000000" w:themeColor="text1"/>
          <w:sz w:val="28"/>
          <w:szCs w:val="28"/>
        </w:rPr>
        <w:t xml:space="preserve"> </w:t>
      </w:r>
      <w:r w:rsidR="00E23BEE" w:rsidRPr="00F844C6">
        <w:rPr>
          <w:rFonts w:ascii="Bell MT" w:eastAsia="Times New Roman" w:hAnsi="Bell MT" w:cs="Calibri"/>
          <w:color w:val="000000" w:themeColor="text1"/>
          <w:sz w:val="28"/>
          <w:szCs w:val="28"/>
        </w:rPr>
        <w:t xml:space="preserve">or simply comment on the observation that has been put up. They might give an idea for example of how to extend the activity they have seen in a way that they know their child would enjoy. We really encourage this aspect of our recording system as it is a way of finding out new interests and skills so that we can add it to individual or group planning. We value this close and consistent communication and it is clear to see the benefit of it to our children’s development. </w:t>
      </w:r>
    </w:p>
    <w:p w14:paraId="5FBA65AB" w14:textId="77777777" w:rsidR="00CC7E9E" w:rsidRPr="00F844C6" w:rsidRDefault="00CC7E9E" w:rsidP="00CC7E9E">
      <w:pPr>
        <w:spacing w:after="0" w:line="240" w:lineRule="auto"/>
        <w:textAlignment w:val="baseline"/>
        <w:rPr>
          <w:rFonts w:ascii="Bell MT" w:eastAsia="Times New Roman" w:hAnsi="Bell MT" w:cs="Calibri"/>
          <w:color w:val="000000" w:themeColor="text1"/>
          <w:sz w:val="28"/>
          <w:szCs w:val="28"/>
        </w:rPr>
      </w:pPr>
    </w:p>
    <w:p w14:paraId="000CE6D1" w14:textId="77777777" w:rsidR="00F43955" w:rsidRPr="00F844C6" w:rsidRDefault="00F43955" w:rsidP="00F43955">
      <w:pPr>
        <w:spacing w:after="0" w:line="240" w:lineRule="auto"/>
        <w:textAlignment w:val="baseline"/>
        <w:rPr>
          <w:rFonts w:ascii="Bell MT" w:eastAsia="Times New Roman" w:hAnsi="Bell MT" w:cs="Calibri"/>
          <w:color w:val="000000" w:themeColor="text1"/>
          <w:sz w:val="28"/>
          <w:szCs w:val="28"/>
        </w:rPr>
      </w:pPr>
    </w:p>
    <w:p w14:paraId="31E70CD6" w14:textId="641D1A81" w:rsidR="00CC7E9E" w:rsidRPr="00F844C6" w:rsidRDefault="00E23BEE" w:rsidP="00CC7E9E">
      <w:pPr>
        <w:spacing w:after="0" w:line="240" w:lineRule="auto"/>
        <w:textAlignment w:val="baseline"/>
        <w:rPr>
          <w:rFonts w:ascii="Bell MT" w:eastAsia="Times New Roman" w:hAnsi="Bell MT" w:cs="Calibri"/>
          <w:color w:val="000000" w:themeColor="text1"/>
          <w:sz w:val="28"/>
          <w:szCs w:val="28"/>
        </w:rPr>
      </w:pPr>
      <w:r w:rsidRPr="00F844C6">
        <w:rPr>
          <w:rFonts w:ascii="Bell MT" w:eastAsia="Times New Roman" w:hAnsi="Bell MT" w:cs="Calibri"/>
          <w:b/>
          <w:color w:val="000000" w:themeColor="text1"/>
          <w:sz w:val="28"/>
          <w:szCs w:val="28"/>
          <w:u w:val="single"/>
        </w:rPr>
        <w:lastRenderedPageBreak/>
        <w:t>Differentiation</w:t>
      </w:r>
      <w:r w:rsidRPr="00F844C6">
        <w:rPr>
          <w:rFonts w:ascii="Bell MT" w:eastAsia="Times New Roman" w:hAnsi="Bell MT" w:cs="Calibri"/>
          <w:color w:val="000000" w:themeColor="text1"/>
          <w:sz w:val="28"/>
          <w:szCs w:val="28"/>
        </w:rPr>
        <w:t xml:space="preserve"> – Differentiation is used to ensure each child’s experience is individuali</w:t>
      </w:r>
      <w:r w:rsidR="00CC7E9E" w:rsidRPr="00F844C6">
        <w:rPr>
          <w:rFonts w:ascii="Bell MT" w:eastAsia="Times New Roman" w:hAnsi="Bell MT" w:cs="Calibri"/>
          <w:color w:val="000000" w:themeColor="text1"/>
          <w:sz w:val="28"/>
          <w:szCs w:val="28"/>
        </w:rPr>
        <w:t>s</w:t>
      </w:r>
      <w:r w:rsidRPr="00F844C6">
        <w:rPr>
          <w:rFonts w:ascii="Bell MT" w:eastAsia="Times New Roman" w:hAnsi="Bell MT" w:cs="Calibri"/>
          <w:color w:val="000000" w:themeColor="text1"/>
          <w:sz w:val="28"/>
          <w:szCs w:val="28"/>
        </w:rPr>
        <w:t xml:space="preserve">ed to his or her developmental needs and interests. When adult-led or group activities are planned, staff include how to support or challenge children within the activity. For example, for an adult-led activity about floating and sinking objects, the differentiation plan will show how or what should be a part of the activity (modelling specific/relevant vocabulary, etc.) and how to challenge or support </w:t>
      </w:r>
      <w:proofErr w:type="gramStart"/>
      <w:r w:rsidR="00CC7E9E" w:rsidRPr="00F844C6">
        <w:rPr>
          <w:rFonts w:ascii="Bell MT" w:eastAsia="Times New Roman" w:hAnsi="Bell MT" w:cs="Calibri"/>
          <w:color w:val="000000" w:themeColor="text1"/>
          <w:sz w:val="28"/>
          <w:szCs w:val="28"/>
        </w:rPr>
        <w:t>particular children</w:t>
      </w:r>
      <w:proofErr w:type="gramEnd"/>
      <w:r w:rsidRPr="00F844C6">
        <w:rPr>
          <w:rFonts w:ascii="Bell MT" w:eastAsia="Times New Roman" w:hAnsi="Bell MT" w:cs="Calibri"/>
          <w:color w:val="000000" w:themeColor="text1"/>
          <w:sz w:val="28"/>
          <w:szCs w:val="28"/>
        </w:rPr>
        <w:t xml:space="preserve"> (support ZZ with using simple sentences). </w:t>
      </w:r>
    </w:p>
    <w:p w14:paraId="28479C16" w14:textId="77777777" w:rsidR="00CC7E9E" w:rsidRPr="00F844C6" w:rsidRDefault="00E23BEE" w:rsidP="00CC7E9E">
      <w:pPr>
        <w:spacing w:after="0" w:line="240" w:lineRule="auto"/>
        <w:textAlignment w:val="baseline"/>
        <w:rPr>
          <w:rFonts w:ascii="Bell MT" w:eastAsia="Times New Roman" w:hAnsi="Bell MT" w:cs="Calibri"/>
          <w:color w:val="000000" w:themeColor="text1"/>
          <w:sz w:val="28"/>
          <w:szCs w:val="28"/>
        </w:rPr>
      </w:pPr>
      <w:r w:rsidRPr="00F844C6">
        <w:rPr>
          <w:rFonts w:ascii="Bell MT" w:eastAsia="Times New Roman" w:hAnsi="Bell MT" w:cs="Calibri"/>
          <w:color w:val="000000" w:themeColor="text1"/>
          <w:sz w:val="28"/>
          <w:szCs w:val="28"/>
        </w:rPr>
        <w:t xml:space="preserve">Upon evaluating each activity, staff </w:t>
      </w:r>
      <w:r w:rsidR="00CC7E9E" w:rsidRPr="00F844C6">
        <w:rPr>
          <w:rFonts w:ascii="Bell MT" w:eastAsia="Times New Roman" w:hAnsi="Bell MT" w:cs="Calibri"/>
          <w:color w:val="000000" w:themeColor="text1"/>
          <w:sz w:val="28"/>
          <w:szCs w:val="28"/>
        </w:rPr>
        <w:t>decide</w:t>
      </w:r>
      <w:r w:rsidRPr="00F844C6">
        <w:rPr>
          <w:rFonts w:ascii="Bell MT" w:eastAsia="Times New Roman" w:hAnsi="Bell MT" w:cs="Calibri"/>
          <w:color w:val="000000" w:themeColor="text1"/>
          <w:sz w:val="28"/>
          <w:szCs w:val="28"/>
        </w:rPr>
        <w:t xml:space="preserve"> how best to plan next steps for children. Differentiation is very important and is used to ensure each child’s experience is individuali</w:t>
      </w:r>
      <w:r w:rsidR="00CC7E9E" w:rsidRPr="00F844C6">
        <w:rPr>
          <w:rFonts w:ascii="Bell MT" w:eastAsia="Times New Roman" w:hAnsi="Bell MT" w:cs="Calibri"/>
          <w:color w:val="000000" w:themeColor="text1"/>
          <w:sz w:val="28"/>
          <w:szCs w:val="28"/>
        </w:rPr>
        <w:t>s</w:t>
      </w:r>
      <w:r w:rsidRPr="00F844C6">
        <w:rPr>
          <w:rFonts w:ascii="Bell MT" w:eastAsia="Times New Roman" w:hAnsi="Bell MT" w:cs="Calibri"/>
          <w:color w:val="000000" w:themeColor="text1"/>
          <w:sz w:val="28"/>
          <w:szCs w:val="28"/>
        </w:rPr>
        <w:t>ed to his or her developmental needs and interests.</w:t>
      </w:r>
    </w:p>
    <w:p w14:paraId="7E49FB53" w14:textId="5AA38963" w:rsidR="00E23BEE" w:rsidRPr="00F844C6" w:rsidRDefault="00E23BEE" w:rsidP="00CC7E9E">
      <w:pPr>
        <w:spacing w:after="0" w:line="240" w:lineRule="auto"/>
        <w:textAlignment w:val="baseline"/>
        <w:rPr>
          <w:rFonts w:ascii="Bell MT" w:eastAsia="Times New Roman" w:hAnsi="Bell MT" w:cs="Calibri"/>
          <w:color w:val="000000" w:themeColor="text1"/>
          <w:sz w:val="28"/>
          <w:szCs w:val="28"/>
        </w:rPr>
      </w:pPr>
      <w:r w:rsidRPr="00F844C6">
        <w:rPr>
          <w:rFonts w:ascii="Bell MT" w:eastAsia="Times New Roman" w:hAnsi="Bell MT" w:cs="Calibri"/>
          <w:color w:val="000000" w:themeColor="text1"/>
          <w:sz w:val="28"/>
          <w:szCs w:val="28"/>
        </w:rPr>
        <w:t xml:space="preserve">The plan is then used to highlight how to further support or challenge individual children (or the group as a whole) during the activity. For example, for an adult-led activity about floating and sinking objects, the differentiation plan will show how or what should be a part of the activity (modelling specific/relevant vocabulary, etc.) and how to challenge or support </w:t>
      </w:r>
      <w:proofErr w:type="gramStart"/>
      <w:r w:rsidRPr="00F844C6">
        <w:rPr>
          <w:rFonts w:ascii="Bell MT" w:eastAsia="Times New Roman" w:hAnsi="Bell MT" w:cs="Calibri"/>
          <w:color w:val="000000" w:themeColor="text1"/>
          <w:sz w:val="28"/>
          <w:szCs w:val="28"/>
        </w:rPr>
        <w:t>particular children</w:t>
      </w:r>
      <w:proofErr w:type="gramEnd"/>
      <w:r w:rsidRPr="00F844C6">
        <w:rPr>
          <w:rFonts w:ascii="Bell MT" w:eastAsia="Times New Roman" w:hAnsi="Bell MT" w:cs="Calibri"/>
          <w:color w:val="000000" w:themeColor="text1"/>
          <w:sz w:val="28"/>
          <w:szCs w:val="28"/>
        </w:rPr>
        <w:t xml:space="preserve"> (support </w:t>
      </w:r>
      <w:r w:rsidR="00CC7E9E" w:rsidRPr="00F844C6">
        <w:rPr>
          <w:rFonts w:ascii="Bell MT" w:eastAsia="Times New Roman" w:hAnsi="Bell MT" w:cs="Calibri"/>
          <w:color w:val="000000" w:themeColor="text1"/>
          <w:sz w:val="28"/>
          <w:szCs w:val="28"/>
        </w:rPr>
        <w:t>*</w:t>
      </w:r>
      <w:r w:rsidRPr="00F844C6">
        <w:rPr>
          <w:rFonts w:ascii="Bell MT" w:eastAsia="Times New Roman" w:hAnsi="Bell MT" w:cs="Calibri"/>
          <w:color w:val="000000" w:themeColor="text1"/>
          <w:sz w:val="28"/>
          <w:szCs w:val="28"/>
        </w:rPr>
        <w:t xml:space="preserve"> with using simple sentences for example)</w:t>
      </w:r>
      <w:r w:rsidR="00CC7E9E" w:rsidRPr="00F844C6">
        <w:rPr>
          <w:rFonts w:ascii="Bell MT" w:eastAsia="Times New Roman" w:hAnsi="Bell MT" w:cs="Calibri"/>
          <w:color w:val="000000" w:themeColor="text1"/>
          <w:sz w:val="28"/>
          <w:szCs w:val="28"/>
        </w:rPr>
        <w:t xml:space="preserve">. </w:t>
      </w:r>
      <w:r w:rsidRPr="00F844C6">
        <w:rPr>
          <w:rFonts w:ascii="Bell MT" w:eastAsia="Times New Roman" w:hAnsi="Bell MT" w:cs="Calibri"/>
          <w:color w:val="000000" w:themeColor="text1"/>
          <w:sz w:val="28"/>
          <w:szCs w:val="28"/>
        </w:rPr>
        <w:t>After each activity it is evaluated with ways forward to improve or build upon them for use in the next day’s planning.</w:t>
      </w:r>
    </w:p>
    <w:p w14:paraId="4EDA7C25" w14:textId="77777777" w:rsidR="00CC7E9E" w:rsidRPr="00F844C6" w:rsidRDefault="00CC7E9E" w:rsidP="00CC7E9E">
      <w:pPr>
        <w:spacing w:after="0" w:line="240" w:lineRule="auto"/>
        <w:textAlignment w:val="baseline"/>
        <w:rPr>
          <w:rFonts w:ascii="Bell MT" w:eastAsia="Times New Roman" w:hAnsi="Bell MT" w:cs="Calibri"/>
          <w:color w:val="000000" w:themeColor="text1"/>
          <w:sz w:val="28"/>
          <w:szCs w:val="28"/>
        </w:rPr>
      </w:pPr>
    </w:p>
    <w:p w14:paraId="1FB3EFC6" w14:textId="77777777" w:rsidR="00CC7E9E" w:rsidRPr="00F844C6" w:rsidRDefault="00CC7E9E" w:rsidP="00CC7E9E">
      <w:pPr>
        <w:spacing w:after="0" w:line="240" w:lineRule="auto"/>
        <w:textAlignment w:val="baseline"/>
        <w:rPr>
          <w:rFonts w:ascii="Bell MT" w:eastAsia="Times New Roman" w:hAnsi="Bell MT" w:cs="Calibri"/>
          <w:color w:val="000000" w:themeColor="text1"/>
          <w:sz w:val="28"/>
          <w:szCs w:val="28"/>
        </w:rPr>
      </w:pPr>
    </w:p>
    <w:p w14:paraId="773BA040" w14:textId="0CDB4111" w:rsidR="00E23BEE" w:rsidRPr="00F844C6" w:rsidRDefault="00E23BEE" w:rsidP="00CC7E9E">
      <w:pPr>
        <w:spacing w:after="0" w:line="240" w:lineRule="auto"/>
        <w:textAlignment w:val="baseline"/>
        <w:rPr>
          <w:rFonts w:ascii="Bell MT" w:eastAsia="Times New Roman" w:hAnsi="Bell MT" w:cs="Calibri"/>
          <w:color w:val="000000" w:themeColor="text1"/>
          <w:sz w:val="28"/>
          <w:szCs w:val="28"/>
        </w:rPr>
      </w:pPr>
      <w:r w:rsidRPr="00F844C6">
        <w:rPr>
          <w:rFonts w:ascii="Bell MT" w:eastAsia="Times New Roman" w:hAnsi="Bell MT" w:cs="Calibri"/>
          <w:b/>
          <w:color w:val="000000" w:themeColor="text1"/>
          <w:sz w:val="28"/>
          <w:szCs w:val="28"/>
          <w:u w:val="single"/>
        </w:rPr>
        <w:t>Next steps</w:t>
      </w:r>
      <w:r w:rsidRPr="00F844C6">
        <w:rPr>
          <w:rFonts w:ascii="Bell MT" w:eastAsia="Times New Roman" w:hAnsi="Bell MT" w:cs="Calibri"/>
          <w:color w:val="000000" w:themeColor="text1"/>
          <w:sz w:val="28"/>
          <w:szCs w:val="28"/>
        </w:rPr>
        <w:t xml:space="preserve"> – Next steps, as the name implies, are planned to extend children’s learning within their interests and provide further support. When a keyperson differentiates an activity for his/her </w:t>
      </w:r>
      <w:r w:rsidR="00CC7E9E" w:rsidRPr="00F844C6">
        <w:rPr>
          <w:rFonts w:ascii="Bell MT" w:eastAsia="Times New Roman" w:hAnsi="Bell MT" w:cs="Calibri"/>
          <w:color w:val="000000" w:themeColor="text1"/>
          <w:sz w:val="28"/>
          <w:szCs w:val="28"/>
        </w:rPr>
        <w:t>key children</w:t>
      </w:r>
      <w:r w:rsidRPr="00F844C6">
        <w:rPr>
          <w:rFonts w:ascii="Bell MT" w:eastAsia="Times New Roman" w:hAnsi="Bell MT" w:cs="Calibri"/>
          <w:color w:val="000000" w:themeColor="text1"/>
          <w:sz w:val="28"/>
          <w:szCs w:val="28"/>
        </w:rPr>
        <w:t xml:space="preserve">, planned next steps are always taken into consideration. For instance, a child may be highly interested in stacking objects. A next step may be encouraging the child to make more complex arrangements and/or incorporating </w:t>
      </w:r>
      <w:proofErr w:type="spellStart"/>
      <w:r w:rsidRPr="00F844C6">
        <w:rPr>
          <w:rFonts w:ascii="Bell MT" w:eastAsia="Times New Roman" w:hAnsi="Bell MT" w:cs="Calibri"/>
          <w:color w:val="000000" w:themeColor="text1"/>
          <w:sz w:val="28"/>
          <w:szCs w:val="28"/>
        </w:rPr>
        <w:t>maths</w:t>
      </w:r>
      <w:proofErr w:type="spellEnd"/>
      <w:r w:rsidRPr="00F844C6">
        <w:rPr>
          <w:rFonts w:ascii="Bell MT" w:eastAsia="Times New Roman" w:hAnsi="Bell MT" w:cs="Calibri"/>
          <w:color w:val="000000" w:themeColor="text1"/>
          <w:sz w:val="28"/>
          <w:szCs w:val="28"/>
        </w:rPr>
        <w:t xml:space="preserve"> vocabulary into play such as tall, short, balance, etc.</w:t>
      </w:r>
    </w:p>
    <w:p w14:paraId="525BEAE3" w14:textId="2B4EEBC5" w:rsidR="00CC7E9E" w:rsidRPr="00F844C6" w:rsidRDefault="00CC7E9E" w:rsidP="00CC7E9E">
      <w:pPr>
        <w:spacing w:after="0" w:line="240" w:lineRule="auto"/>
        <w:textAlignment w:val="baseline"/>
        <w:rPr>
          <w:rFonts w:ascii="Bell MT" w:eastAsia="Times New Roman" w:hAnsi="Bell MT" w:cs="Calibri"/>
          <w:color w:val="000000" w:themeColor="text1"/>
          <w:sz w:val="28"/>
          <w:szCs w:val="28"/>
        </w:rPr>
      </w:pPr>
    </w:p>
    <w:p w14:paraId="0DB7AE39" w14:textId="77777777" w:rsidR="00CC7E9E" w:rsidRPr="00F844C6" w:rsidRDefault="00CC7E9E" w:rsidP="00CC7E9E">
      <w:pPr>
        <w:spacing w:after="0" w:line="240" w:lineRule="auto"/>
        <w:textAlignment w:val="baseline"/>
        <w:rPr>
          <w:rFonts w:ascii="Bell MT" w:eastAsia="Times New Roman" w:hAnsi="Bell MT" w:cs="Calibri"/>
          <w:color w:val="000000" w:themeColor="text1"/>
          <w:sz w:val="28"/>
          <w:szCs w:val="28"/>
        </w:rPr>
      </w:pPr>
    </w:p>
    <w:p w14:paraId="457FB641" w14:textId="20C76DBD" w:rsidR="00E23BEE" w:rsidRDefault="00E23BEE" w:rsidP="00CC7E9E">
      <w:pPr>
        <w:spacing w:after="0" w:line="240" w:lineRule="auto"/>
        <w:textAlignment w:val="baseline"/>
        <w:rPr>
          <w:rFonts w:ascii="Bell MT" w:eastAsia="Times New Roman" w:hAnsi="Bell MT" w:cs="Calibri"/>
          <w:color w:val="000000" w:themeColor="text1"/>
          <w:sz w:val="28"/>
          <w:szCs w:val="28"/>
        </w:rPr>
      </w:pPr>
      <w:r w:rsidRPr="00F844C6">
        <w:rPr>
          <w:rFonts w:ascii="Bell MT" w:eastAsia="Times New Roman" w:hAnsi="Bell MT" w:cs="Calibri"/>
          <w:b/>
          <w:color w:val="000000" w:themeColor="text1"/>
          <w:sz w:val="28"/>
          <w:szCs w:val="28"/>
          <w:u w:val="single"/>
        </w:rPr>
        <w:t>Progress reports</w:t>
      </w:r>
      <w:r w:rsidRPr="00F844C6">
        <w:rPr>
          <w:rFonts w:ascii="Bell MT" w:eastAsia="Times New Roman" w:hAnsi="Bell MT" w:cs="Calibri"/>
          <w:color w:val="000000" w:themeColor="text1"/>
          <w:sz w:val="28"/>
          <w:szCs w:val="28"/>
        </w:rPr>
        <w:t xml:space="preserve"> – At the end of each term and in preparation for parents’ afternoons, each keyperson uses </w:t>
      </w:r>
      <w:r w:rsidR="00F43955" w:rsidRPr="00F844C6">
        <w:rPr>
          <w:rFonts w:ascii="Bell MT" w:eastAsia="Times New Roman" w:hAnsi="Bell MT" w:cs="Calibri"/>
          <w:color w:val="000000" w:themeColor="text1"/>
          <w:sz w:val="28"/>
          <w:szCs w:val="28"/>
        </w:rPr>
        <w:t>2 SIMPLE</w:t>
      </w:r>
      <w:r w:rsidRPr="00F844C6">
        <w:rPr>
          <w:rFonts w:ascii="Bell MT" w:eastAsia="Times New Roman" w:hAnsi="Bell MT" w:cs="Calibri"/>
          <w:color w:val="000000" w:themeColor="text1"/>
          <w:sz w:val="28"/>
          <w:szCs w:val="28"/>
        </w:rPr>
        <w:t xml:space="preserve"> to run a summative assessment for each of their key</w:t>
      </w:r>
      <w:r w:rsidR="00CC7E9E" w:rsidRPr="00F844C6">
        <w:rPr>
          <w:rFonts w:ascii="Bell MT" w:eastAsia="Times New Roman" w:hAnsi="Bell MT" w:cs="Calibri"/>
          <w:color w:val="000000" w:themeColor="text1"/>
          <w:sz w:val="28"/>
          <w:szCs w:val="28"/>
        </w:rPr>
        <w:t xml:space="preserve"> </w:t>
      </w:r>
      <w:r w:rsidRPr="00F844C6">
        <w:rPr>
          <w:rFonts w:ascii="Bell MT" w:eastAsia="Times New Roman" w:hAnsi="Bell MT" w:cs="Calibri"/>
          <w:color w:val="000000" w:themeColor="text1"/>
          <w:sz w:val="28"/>
          <w:szCs w:val="28"/>
        </w:rPr>
        <w:t>children. This provides a glance of where each child’s development falls in the seven areas of learning (early, developing, secure) as collated via uploaded observations and staff’s first-hand knowledge of key</w:t>
      </w:r>
      <w:r w:rsidR="00CC7E9E" w:rsidRPr="00F844C6">
        <w:rPr>
          <w:rFonts w:ascii="Bell MT" w:eastAsia="Times New Roman" w:hAnsi="Bell MT" w:cs="Calibri"/>
          <w:color w:val="000000" w:themeColor="text1"/>
          <w:sz w:val="28"/>
          <w:szCs w:val="28"/>
        </w:rPr>
        <w:t xml:space="preserve"> </w:t>
      </w:r>
      <w:r w:rsidRPr="00F844C6">
        <w:rPr>
          <w:rFonts w:ascii="Bell MT" w:eastAsia="Times New Roman" w:hAnsi="Bell MT" w:cs="Calibri"/>
          <w:color w:val="000000" w:themeColor="text1"/>
          <w:sz w:val="28"/>
          <w:szCs w:val="28"/>
        </w:rPr>
        <w:t>children’s abilities and development. Using the summative assessments, keyworkers then write up a progress report summari</w:t>
      </w:r>
      <w:r w:rsidR="00CC7E9E" w:rsidRPr="00F844C6">
        <w:rPr>
          <w:rFonts w:ascii="Bell MT" w:eastAsia="Times New Roman" w:hAnsi="Bell MT" w:cs="Calibri"/>
          <w:color w:val="000000" w:themeColor="text1"/>
          <w:sz w:val="28"/>
          <w:szCs w:val="28"/>
        </w:rPr>
        <w:t>s</w:t>
      </w:r>
      <w:r w:rsidRPr="00F844C6">
        <w:rPr>
          <w:rFonts w:ascii="Bell MT" w:eastAsia="Times New Roman" w:hAnsi="Bell MT" w:cs="Calibri"/>
          <w:color w:val="000000" w:themeColor="text1"/>
          <w:sz w:val="28"/>
          <w:szCs w:val="28"/>
        </w:rPr>
        <w:t>ing where children currently are, what typical characteristics of effective learning they demonstrate in their play, and what he/she will be working on for that child’s next steps, which are shared with and contributed to by parents during their parents’ afternoon.</w:t>
      </w:r>
    </w:p>
    <w:p w14:paraId="1DC9BB29" w14:textId="5F1DE304" w:rsidR="002620A2" w:rsidRDefault="002620A2" w:rsidP="00CC7E9E">
      <w:pPr>
        <w:spacing w:after="0" w:line="240" w:lineRule="auto"/>
        <w:textAlignment w:val="baseline"/>
        <w:rPr>
          <w:rFonts w:ascii="Bell MT" w:eastAsia="Times New Roman" w:hAnsi="Bell MT" w:cs="Calibri"/>
          <w:color w:val="000000" w:themeColor="text1"/>
          <w:sz w:val="28"/>
          <w:szCs w:val="28"/>
        </w:rPr>
      </w:pPr>
    </w:p>
    <w:p w14:paraId="189B0977" w14:textId="3BF377E4" w:rsidR="002620A2" w:rsidRDefault="002620A2" w:rsidP="00CC7E9E">
      <w:pPr>
        <w:spacing w:after="0" w:line="240" w:lineRule="auto"/>
        <w:textAlignment w:val="baseline"/>
        <w:rPr>
          <w:rFonts w:ascii="Bell MT" w:eastAsia="Times New Roman" w:hAnsi="Bell MT" w:cs="Calibri"/>
          <w:color w:val="000000" w:themeColor="text1"/>
          <w:sz w:val="28"/>
          <w:szCs w:val="28"/>
        </w:rPr>
      </w:pPr>
      <w:r w:rsidRPr="002620A2">
        <w:rPr>
          <w:rFonts w:ascii="Bell MT" w:eastAsia="Times New Roman" w:hAnsi="Bell MT" w:cs="Calibri"/>
          <w:b/>
          <w:color w:val="000000" w:themeColor="text1"/>
          <w:sz w:val="28"/>
          <w:szCs w:val="28"/>
          <w:u w:val="single"/>
        </w:rPr>
        <w:lastRenderedPageBreak/>
        <w:t xml:space="preserve">Key person/Co keyperson </w:t>
      </w:r>
      <w:r>
        <w:rPr>
          <w:rFonts w:ascii="Bell MT" w:eastAsia="Times New Roman" w:hAnsi="Bell MT" w:cs="Calibri"/>
          <w:b/>
          <w:color w:val="000000" w:themeColor="text1"/>
          <w:sz w:val="28"/>
          <w:szCs w:val="28"/>
          <w:u w:val="single"/>
        </w:rPr>
        <w:t xml:space="preserve">– </w:t>
      </w:r>
      <w:r w:rsidRPr="002620A2">
        <w:rPr>
          <w:rFonts w:ascii="Bell MT" w:eastAsia="Times New Roman" w:hAnsi="Bell MT" w:cs="Calibri"/>
          <w:color w:val="000000" w:themeColor="text1"/>
          <w:sz w:val="28"/>
          <w:szCs w:val="28"/>
        </w:rPr>
        <w:t xml:space="preserve">Your first point of </w:t>
      </w:r>
      <w:r>
        <w:rPr>
          <w:rFonts w:ascii="Bell MT" w:eastAsia="Times New Roman" w:hAnsi="Bell MT" w:cs="Calibri"/>
          <w:color w:val="000000" w:themeColor="text1"/>
          <w:sz w:val="28"/>
          <w:szCs w:val="28"/>
        </w:rPr>
        <w:t xml:space="preserve">contact at the nursery is your key person. Their role is to welcome you into the nursery and ensure your child`s needs are met throughout the day. The key person will ensure your child </w:t>
      </w:r>
      <w:r w:rsidR="00BA75F5">
        <w:rPr>
          <w:rFonts w:ascii="Bell MT" w:eastAsia="Times New Roman" w:hAnsi="Bell MT" w:cs="Calibri"/>
          <w:color w:val="000000" w:themeColor="text1"/>
          <w:sz w:val="28"/>
          <w:szCs w:val="28"/>
        </w:rPr>
        <w:t xml:space="preserve">is comfortable and well cared for </w:t>
      </w:r>
      <w:proofErr w:type="gramStart"/>
      <w:r w:rsidR="00BA75F5">
        <w:rPr>
          <w:rFonts w:ascii="Bell MT" w:eastAsia="Times New Roman" w:hAnsi="Bell MT" w:cs="Calibri"/>
          <w:color w:val="000000" w:themeColor="text1"/>
          <w:sz w:val="28"/>
          <w:szCs w:val="28"/>
        </w:rPr>
        <w:t>at all times</w:t>
      </w:r>
      <w:proofErr w:type="gramEnd"/>
      <w:r w:rsidR="00BA75F5">
        <w:rPr>
          <w:rFonts w:ascii="Bell MT" w:eastAsia="Times New Roman" w:hAnsi="Bell MT" w:cs="Calibri"/>
          <w:color w:val="000000" w:themeColor="text1"/>
          <w:sz w:val="28"/>
          <w:szCs w:val="28"/>
        </w:rPr>
        <w:t xml:space="preserve">. </w:t>
      </w:r>
    </w:p>
    <w:p w14:paraId="064B2ED0" w14:textId="268A22AB" w:rsidR="00BA75F5" w:rsidRDefault="00BA75F5" w:rsidP="00CC7E9E">
      <w:pPr>
        <w:spacing w:after="0" w:line="240" w:lineRule="auto"/>
        <w:textAlignment w:val="baseline"/>
        <w:rPr>
          <w:rFonts w:ascii="Bell MT" w:eastAsia="Times New Roman" w:hAnsi="Bell MT" w:cs="Calibri"/>
          <w:color w:val="000000" w:themeColor="text1"/>
          <w:sz w:val="28"/>
          <w:szCs w:val="28"/>
        </w:rPr>
      </w:pPr>
      <w:r>
        <w:rPr>
          <w:rFonts w:ascii="Bell MT" w:eastAsia="Times New Roman" w:hAnsi="Bell MT" w:cs="Calibri"/>
          <w:color w:val="000000" w:themeColor="text1"/>
          <w:sz w:val="28"/>
          <w:szCs w:val="28"/>
        </w:rPr>
        <w:t xml:space="preserve">The key person will also be the person who carries out observations, assessment and planning for your child and will feedback on their progress with weekly feedback books and two </w:t>
      </w:r>
      <w:proofErr w:type="gramStart"/>
      <w:r>
        <w:rPr>
          <w:rFonts w:ascii="Bell MT" w:eastAsia="Times New Roman" w:hAnsi="Bell MT" w:cs="Calibri"/>
          <w:color w:val="000000" w:themeColor="text1"/>
          <w:sz w:val="28"/>
          <w:szCs w:val="28"/>
        </w:rPr>
        <w:t>parents</w:t>
      </w:r>
      <w:proofErr w:type="gramEnd"/>
      <w:r>
        <w:rPr>
          <w:rFonts w:ascii="Bell MT" w:eastAsia="Times New Roman" w:hAnsi="Bell MT" w:cs="Calibri"/>
          <w:color w:val="000000" w:themeColor="text1"/>
          <w:sz w:val="28"/>
          <w:szCs w:val="28"/>
        </w:rPr>
        <w:t xml:space="preserve"> meetings per year. </w:t>
      </w:r>
    </w:p>
    <w:p w14:paraId="1C60B4F2" w14:textId="01305E53" w:rsidR="00BA75F5" w:rsidRDefault="00BA75F5" w:rsidP="00CC7E9E">
      <w:pPr>
        <w:spacing w:after="0" w:line="240" w:lineRule="auto"/>
        <w:textAlignment w:val="baseline"/>
        <w:rPr>
          <w:rFonts w:ascii="Bell MT" w:eastAsia="Times New Roman" w:hAnsi="Bell MT" w:cs="Calibri"/>
          <w:color w:val="000000" w:themeColor="text1"/>
          <w:sz w:val="28"/>
          <w:szCs w:val="28"/>
        </w:rPr>
      </w:pPr>
      <w:r>
        <w:rPr>
          <w:rFonts w:ascii="Bell MT" w:eastAsia="Times New Roman" w:hAnsi="Bell MT" w:cs="Calibri"/>
          <w:color w:val="000000" w:themeColor="text1"/>
          <w:sz w:val="28"/>
          <w:szCs w:val="28"/>
        </w:rPr>
        <w:t xml:space="preserve">Information regarding dietary requirements or medication must be passed onto your key person </w:t>
      </w:r>
      <w:r w:rsidR="00140604">
        <w:rPr>
          <w:rFonts w:ascii="Bell MT" w:eastAsia="Times New Roman" w:hAnsi="Bell MT" w:cs="Calibri"/>
          <w:color w:val="000000" w:themeColor="text1"/>
          <w:sz w:val="28"/>
          <w:szCs w:val="28"/>
        </w:rPr>
        <w:t>to</w:t>
      </w:r>
      <w:r>
        <w:rPr>
          <w:rFonts w:ascii="Bell MT" w:eastAsia="Times New Roman" w:hAnsi="Bell MT" w:cs="Calibri"/>
          <w:color w:val="000000" w:themeColor="text1"/>
          <w:sz w:val="28"/>
          <w:szCs w:val="28"/>
        </w:rPr>
        <w:t xml:space="preserve"> ensure we are well informed of their</w:t>
      </w:r>
      <w:r w:rsidR="00140604">
        <w:rPr>
          <w:rFonts w:ascii="Bell MT" w:eastAsia="Times New Roman" w:hAnsi="Bell MT" w:cs="Calibri"/>
          <w:color w:val="000000" w:themeColor="text1"/>
          <w:sz w:val="28"/>
          <w:szCs w:val="28"/>
        </w:rPr>
        <w:t xml:space="preserve"> needs. </w:t>
      </w:r>
    </w:p>
    <w:p w14:paraId="07C29E12" w14:textId="31C69F66" w:rsidR="00140604" w:rsidRDefault="00140604" w:rsidP="00CC7E9E">
      <w:pPr>
        <w:spacing w:after="0" w:line="240" w:lineRule="auto"/>
        <w:textAlignment w:val="baseline"/>
        <w:rPr>
          <w:rFonts w:ascii="Bell MT" w:eastAsia="Times New Roman" w:hAnsi="Bell MT" w:cs="Calibri"/>
          <w:color w:val="000000" w:themeColor="text1"/>
          <w:sz w:val="28"/>
          <w:szCs w:val="28"/>
        </w:rPr>
      </w:pPr>
      <w:r>
        <w:rPr>
          <w:rFonts w:ascii="Bell MT" w:eastAsia="Times New Roman" w:hAnsi="Bell MT" w:cs="Calibri"/>
          <w:color w:val="000000" w:themeColor="text1"/>
          <w:sz w:val="28"/>
          <w:szCs w:val="28"/>
        </w:rPr>
        <w:t xml:space="preserve">If your key person is absent due to sickness, annual leave or on a training course your co key person will fill the role of the key person. Please familiarise yourself with your co keyperson at nursery. </w:t>
      </w:r>
    </w:p>
    <w:p w14:paraId="2BDDD868" w14:textId="114AE720" w:rsidR="00153D79" w:rsidRPr="002620A2" w:rsidRDefault="00153D79" w:rsidP="00CC7E9E">
      <w:pPr>
        <w:spacing w:after="0" w:line="240" w:lineRule="auto"/>
        <w:textAlignment w:val="baseline"/>
        <w:rPr>
          <w:rFonts w:ascii="Bell MT" w:eastAsia="Times New Roman" w:hAnsi="Bell MT" w:cs="Calibri"/>
          <w:color w:val="000000" w:themeColor="text1"/>
          <w:sz w:val="28"/>
          <w:szCs w:val="28"/>
        </w:rPr>
      </w:pPr>
      <w:r>
        <w:rPr>
          <w:rFonts w:ascii="Bell MT" w:eastAsia="Times New Roman" w:hAnsi="Bell MT" w:cs="Calibri"/>
          <w:color w:val="000000" w:themeColor="text1"/>
          <w:sz w:val="28"/>
          <w:szCs w:val="28"/>
        </w:rPr>
        <w:t xml:space="preserve">A key person will be allocated after we have completed our initial settling in observations. Once we see who your child forms a relationship with, we will assign them to a member of staff who also attends nursery on your child`s day. </w:t>
      </w:r>
      <w:bookmarkStart w:id="0" w:name="_GoBack"/>
      <w:bookmarkEnd w:id="0"/>
    </w:p>
    <w:p w14:paraId="4CC7B5F4" w14:textId="77777777" w:rsidR="00302075" w:rsidRPr="00F844C6" w:rsidRDefault="00302075">
      <w:pPr>
        <w:rPr>
          <w:rFonts w:ascii="Calibri" w:hAnsi="Calibri" w:cs="Calibri"/>
          <w:color w:val="000000" w:themeColor="text1"/>
          <w:sz w:val="28"/>
          <w:szCs w:val="28"/>
        </w:rPr>
      </w:pPr>
    </w:p>
    <w:sectPr w:rsidR="00302075" w:rsidRPr="00F84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56BD8"/>
    <w:multiLevelType w:val="hybridMultilevel"/>
    <w:tmpl w:val="14A0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CA59F8"/>
    <w:multiLevelType w:val="multilevel"/>
    <w:tmpl w:val="7058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EE"/>
    <w:rsid w:val="00140604"/>
    <w:rsid w:val="00153D79"/>
    <w:rsid w:val="002620A2"/>
    <w:rsid w:val="00302075"/>
    <w:rsid w:val="004B39A5"/>
    <w:rsid w:val="00B23FFE"/>
    <w:rsid w:val="00BA75F5"/>
    <w:rsid w:val="00CC7E9E"/>
    <w:rsid w:val="00E23BEE"/>
    <w:rsid w:val="00F43955"/>
    <w:rsid w:val="00F84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B1B9"/>
  <w15:chartTrackingRefBased/>
  <w15:docId w15:val="{4EDFB01D-AB7D-45EA-AFBF-53FDC92E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E9E"/>
    <w:pPr>
      <w:ind w:left="720"/>
      <w:contextualSpacing/>
    </w:pPr>
  </w:style>
  <w:style w:type="paragraph" w:styleId="BalloonText">
    <w:name w:val="Balloon Text"/>
    <w:basedOn w:val="Normal"/>
    <w:link w:val="BalloonTextChar"/>
    <w:uiPriority w:val="99"/>
    <w:semiHidden/>
    <w:unhideWhenUsed/>
    <w:rsid w:val="00B23F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F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82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2018-01-26T17:12:00Z</cp:lastPrinted>
  <dcterms:created xsi:type="dcterms:W3CDTF">2018-01-30T10:56:00Z</dcterms:created>
  <dcterms:modified xsi:type="dcterms:W3CDTF">2018-01-30T10:56:00Z</dcterms:modified>
</cp:coreProperties>
</file>